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D0" w:rsidRDefault="00015848" w:rsidP="00015848">
      <w:pPr>
        <w:spacing w:after="0" w:line="240" w:lineRule="auto"/>
        <w:jc w:val="both"/>
      </w:pPr>
      <w:r w:rsidRPr="00015848">
        <w:rPr>
          <w:b/>
        </w:rPr>
        <w:t>Monsieur Philippe D</w:t>
      </w:r>
      <w:r>
        <w:t xml:space="preserve">. âgé de 80 ans est suivi pour une insuffisance cardiaque ischémique et hypertensive. </w:t>
      </w:r>
    </w:p>
    <w:p w:rsidR="00015848" w:rsidRDefault="00015848" w:rsidP="00015848">
      <w:pPr>
        <w:spacing w:after="0" w:line="240" w:lineRule="auto"/>
        <w:jc w:val="both"/>
      </w:pPr>
      <w:r>
        <w:t>Il a fait un infarctus du myocarde il y a 3 ans compliqué d’une décompensation cardiaque gauche. Il a bénéficié d’une angioplastie. Il a interrompu le suivi cardiologique il y a 2 ans, la fraction d’éjection du ventricule gauche était estimée à 40%.</w:t>
      </w:r>
    </w:p>
    <w:p w:rsidR="00015848" w:rsidRDefault="00015848" w:rsidP="00015848">
      <w:pPr>
        <w:spacing w:after="0" w:line="240" w:lineRule="auto"/>
        <w:jc w:val="both"/>
      </w:pPr>
      <w:r>
        <w:t xml:space="preserve">Ce monsieur vit à domicile avec épouse, il n’a aucun trouble cognitif, est autonome. </w:t>
      </w:r>
    </w:p>
    <w:p w:rsidR="00015848" w:rsidRDefault="00015848" w:rsidP="00015848">
      <w:pPr>
        <w:spacing w:after="0" w:line="240" w:lineRule="auto"/>
        <w:jc w:val="both"/>
      </w:pPr>
    </w:p>
    <w:p w:rsidR="00015848" w:rsidRDefault="00015848" w:rsidP="00015848">
      <w:pPr>
        <w:spacing w:after="0" w:line="240" w:lineRule="auto"/>
        <w:jc w:val="both"/>
      </w:pPr>
      <w:r w:rsidRPr="00015848">
        <w:rPr>
          <w:u w:val="single"/>
        </w:rPr>
        <w:t>Son traitement habituel comporte</w:t>
      </w:r>
      <w:r>
        <w:t xml:space="preserve"> : </w:t>
      </w:r>
    </w:p>
    <w:p w:rsidR="00015848" w:rsidRDefault="00015848" w:rsidP="00015848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FUROSEMIDE : 20 mg/j</w:t>
      </w:r>
    </w:p>
    <w:p w:rsidR="00015848" w:rsidRDefault="00015848" w:rsidP="00015848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VALSARTAN : 40 mg/j</w:t>
      </w:r>
    </w:p>
    <w:p w:rsidR="00015848" w:rsidRDefault="00015848" w:rsidP="00015848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KARDEGIC : 160 mg/j</w:t>
      </w:r>
    </w:p>
    <w:p w:rsidR="00015848" w:rsidRDefault="00015848" w:rsidP="00015848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SIMVASTATINE : 20 mg/j</w:t>
      </w:r>
    </w:p>
    <w:p w:rsidR="00015848" w:rsidRDefault="00015848" w:rsidP="00015848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ESCITALOPRAM : 10 mg/j depuis son infarctus</w:t>
      </w:r>
    </w:p>
    <w:p w:rsidR="00015848" w:rsidRDefault="00015848" w:rsidP="00015848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VOLTARENE gel pour une arthrose du genou droit depuis 3 mois</w:t>
      </w:r>
    </w:p>
    <w:p w:rsidR="00015848" w:rsidRDefault="00015848" w:rsidP="00015848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OXAZEPAM : 5 mg le soir</w:t>
      </w:r>
    </w:p>
    <w:p w:rsidR="00015848" w:rsidRDefault="00015848" w:rsidP="00015848">
      <w:pPr>
        <w:spacing w:after="0" w:line="240" w:lineRule="auto"/>
        <w:jc w:val="both"/>
      </w:pPr>
    </w:p>
    <w:p w:rsidR="00015848" w:rsidRDefault="00015848" w:rsidP="00015848">
      <w:pPr>
        <w:spacing w:after="0" w:line="240" w:lineRule="auto"/>
        <w:jc w:val="both"/>
      </w:pPr>
      <w:r>
        <w:t>Que pensez-vous de l’ordonnance ? Envisagez-vous des modifications de prescription ?</w:t>
      </w:r>
    </w:p>
    <w:sectPr w:rsidR="00015848" w:rsidSect="00AE6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9A3"/>
    <w:multiLevelType w:val="hybridMultilevel"/>
    <w:tmpl w:val="05DE961E"/>
    <w:lvl w:ilvl="0" w:tplc="11C03B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5848"/>
    <w:rsid w:val="00015848"/>
    <w:rsid w:val="00AE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9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5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655</Characters>
  <Application>Microsoft Office Word</Application>
  <DocSecurity>0</DocSecurity>
  <Lines>16</Lines>
  <Paragraphs>7</Paragraphs>
  <ScaleCrop>false</ScaleCrop>
  <Company>CHRU BREST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0133077A</dc:creator>
  <cp:lastModifiedBy>0133077A</cp:lastModifiedBy>
  <cp:revision>1</cp:revision>
  <dcterms:created xsi:type="dcterms:W3CDTF">2019-02-13T08:11:00Z</dcterms:created>
  <dcterms:modified xsi:type="dcterms:W3CDTF">2019-02-13T08:18:00Z</dcterms:modified>
</cp:coreProperties>
</file>